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84634" w14:textId="77777777" w:rsidR="00AB66E0" w:rsidRDefault="00AB66E0" w:rsidP="0001480B">
      <w:pPr>
        <w:bidi/>
        <w:rPr>
          <w:rFonts w:cs="B Titr"/>
          <w:sz w:val="24"/>
          <w:szCs w:val="24"/>
          <w:lang w:bidi="fa-IR"/>
        </w:rPr>
      </w:pPr>
      <w:r w:rsidRPr="00AB66E0">
        <w:rPr>
          <w:rFonts w:cs="B Titr"/>
          <w:sz w:val="24"/>
          <w:szCs w:val="24"/>
          <w:rtl/>
          <w:lang w:bidi="fa-IR"/>
        </w:rPr>
        <w:t>دب</w:t>
      </w:r>
      <w:r w:rsidRPr="00AB66E0">
        <w:rPr>
          <w:rFonts w:cs="B Titr" w:hint="cs"/>
          <w:sz w:val="24"/>
          <w:szCs w:val="24"/>
          <w:rtl/>
          <w:lang w:bidi="fa-IR"/>
        </w:rPr>
        <w:t>ی</w:t>
      </w:r>
      <w:r w:rsidRPr="00AB66E0">
        <w:rPr>
          <w:rFonts w:cs="B Titr" w:hint="eastAsia"/>
          <w:sz w:val="24"/>
          <w:szCs w:val="24"/>
          <w:rtl/>
          <w:lang w:bidi="fa-IR"/>
        </w:rPr>
        <w:t>رخانه</w:t>
      </w:r>
      <w:r w:rsidRPr="00AB66E0">
        <w:rPr>
          <w:rFonts w:cs="B Titr"/>
          <w:sz w:val="24"/>
          <w:szCs w:val="24"/>
          <w:rtl/>
          <w:lang w:bidi="fa-IR"/>
        </w:rPr>
        <w:t xml:space="preserve"> کنفرانس ب</w:t>
      </w:r>
      <w:r w:rsidRPr="00AB66E0">
        <w:rPr>
          <w:rFonts w:cs="B Titr" w:hint="cs"/>
          <w:sz w:val="24"/>
          <w:szCs w:val="24"/>
          <w:rtl/>
          <w:lang w:bidi="fa-IR"/>
        </w:rPr>
        <w:t>ی</w:t>
      </w:r>
      <w:r w:rsidRPr="00AB66E0">
        <w:rPr>
          <w:rFonts w:cs="B Titr" w:hint="eastAsia"/>
          <w:sz w:val="24"/>
          <w:szCs w:val="24"/>
          <w:rtl/>
          <w:lang w:bidi="fa-IR"/>
        </w:rPr>
        <w:t>ن</w:t>
      </w:r>
      <w:r w:rsidRPr="00AB66E0">
        <w:rPr>
          <w:rFonts w:cs="B Titr"/>
          <w:sz w:val="24"/>
          <w:szCs w:val="24"/>
          <w:rtl/>
          <w:lang w:bidi="fa-IR"/>
        </w:rPr>
        <w:t xml:space="preserve"> الملل</w:t>
      </w:r>
      <w:r w:rsidRPr="00AB66E0">
        <w:rPr>
          <w:rFonts w:cs="B Titr" w:hint="cs"/>
          <w:sz w:val="24"/>
          <w:szCs w:val="24"/>
          <w:rtl/>
          <w:lang w:bidi="fa-IR"/>
        </w:rPr>
        <w:t>ی</w:t>
      </w:r>
      <w:r w:rsidRPr="00AB66E0">
        <w:rPr>
          <w:rFonts w:cs="B Titr"/>
          <w:sz w:val="24"/>
          <w:szCs w:val="24"/>
          <w:rtl/>
          <w:lang w:bidi="fa-IR"/>
        </w:rPr>
        <w:t xml:space="preserve"> گردشگر</w:t>
      </w:r>
      <w:r w:rsidRPr="00AB66E0">
        <w:rPr>
          <w:rFonts w:cs="B Titr" w:hint="cs"/>
          <w:sz w:val="24"/>
          <w:szCs w:val="24"/>
          <w:rtl/>
          <w:lang w:bidi="fa-IR"/>
        </w:rPr>
        <w:t>ی</w:t>
      </w:r>
      <w:r w:rsidRPr="00AB66E0">
        <w:rPr>
          <w:rFonts w:cs="B Titr" w:hint="eastAsia"/>
          <w:sz w:val="24"/>
          <w:szCs w:val="24"/>
          <w:rtl/>
          <w:lang w:bidi="fa-IR"/>
        </w:rPr>
        <w:t>،فرهنگ</w:t>
      </w:r>
      <w:r w:rsidRPr="00AB66E0">
        <w:rPr>
          <w:rFonts w:cs="B Titr"/>
          <w:sz w:val="24"/>
          <w:szCs w:val="24"/>
          <w:rtl/>
          <w:lang w:bidi="fa-IR"/>
        </w:rPr>
        <w:t xml:space="preserve"> و هنر</w:t>
      </w:r>
    </w:p>
    <w:p w14:paraId="3B7F1F7D" w14:textId="1D302857" w:rsidR="0001480B" w:rsidRPr="0001480B" w:rsidRDefault="0001480B" w:rsidP="00AB66E0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75C66599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A64FC4">
                              <w:rPr>
                                <w:rFonts w:cs="B Nazanin"/>
                              </w:rPr>
                              <w:t>.</w:t>
                            </w:r>
                            <w:bookmarkStart w:id="0" w:name="_Hlk93751843"/>
                            <w:r w:rsidR="00AB66E0">
                              <w:rPr>
                                <w:rFonts w:cs="B Nazanin"/>
                              </w:rPr>
                              <w:t>tcaconf</w:t>
                            </w:r>
                            <w:r w:rsidR="00A64FC4">
                              <w:rPr>
                                <w:rFonts w:cs="B Nazanin"/>
                              </w:rPr>
                              <w:t>.ir</w:t>
                            </w:r>
                            <w:bookmarkEnd w:id="0"/>
                          </w:p>
                          <w:p w14:paraId="1F73C96E" w14:textId="522E2481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AB66E0">
                              <w:t>tcaconf</w:t>
                            </w:r>
                            <w:r w:rsidR="00A64FC4" w:rsidRPr="00A64FC4">
                              <w:t>.ir</w:t>
                            </w:r>
                          </w:p>
                          <w:p w14:paraId="3803418D" w14:textId="7B823DD1" w:rsidR="00201EE0" w:rsidRPr="00400CEF" w:rsidRDefault="00201EE0" w:rsidP="00625331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2171053</w:t>
                            </w:r>
                            <w:r w:rsidR="00625331">
                              <w:rPr>
                                <w:rFonts w:cs="B Nazanin"/>
                              </w:rPr>
                              <w:t>833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75C66599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A64FC4">
                        <w:rPr>
                          <w:rFonts w:cs="B Nazanin"/>
                        </w:rPr>
                        <w:t>.</w:t>
                      </w:r>
                      <w:bookmarkStart w:id="2" w:name="_Hlk93751843"/>
                      <w:r w:rsidR="00AB66E0">
                        <w:rPr>
                          <w:rFonts w:cs="B Nazanin"/>
                        </w:rPr>
                        <w:t>tcaconf</w:t>
                      </w:r>
                      <w:r w:rsidR="00A64FC4">
                        <w:rPr>
                          <w:rFonts w:cs="B Nazanin"/>
                        </w:rPr>
                        <w:t>.ir</w:t>
                      </w:r>
                      <w:bookmarkEnd w:id="2"/>
                    </w:p>
                    <w:p w14:paraId="1F73C96E" w14:textId="522E2481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AB66E0">
                        <w:t>tcaconf</w:t>
                      </w:r>
                      <w:r w:rsidR="00A64FC4" w:rsidRPr="00A64FC4">
                        <w:t>.ir</w:t>
                      </w:r>
                    </w:p>
                    <w:p w14:paraId="3803418D" w14:textId="7B823DD1" w:rsidR="00201EE0" w:rsidRPr="00400CEF" w:rsidRDefault="00201EE0" w:rsidP="00625331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2171053</w:t>
                      </w:r>
                      <w:r w:rsidR="00625331">
                        <w:rPr>
                          <w:rFonts w:cs="B Nazanin"/>
                        </w:rPr>
                        <w:t>833</w:t>
                      </w:r>
                      <w:bookmarkStart w:id="3" w:name="_GoBack"/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307B35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25331"/>
    <w:rsid w:val="006E13A1"/>
    <w:rsid w:val="00710173"/>
    <w:rsid w:val="0072178D"/>
    <w:rsid w:val="00891FAB"/>
    <w:rsid w:val="008B70B6"/>
    <w:rsid w:val="008E5A0A"/>
    <w:rsid w:val="00972DB6"/>
    <w:rsid w:val="00A20D69"/>
    <w:rsid w:val="00A64FC4"/>
    <w:rsid w:val="00A937F3"/>
    <w:rsid w:val="00A94344"/>
    <w:rsid w:val="00AB66E0"/>
    <w:rsid w:val="00B74218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742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29</cp:revision>
  <dcterms:created xsi:type="dcterms:W3CDTF">2017-11-08T08:15:00Z</dcterms:created>
  <dcterms:modified xsi:type="dcterms:W3CDTF">2023-02-06T10:07:00Z</dcterms:modified>
</cp:coreProperties>
</file>